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F3" w:rsidRPr="0021030A" w:rsidRDefault="00404EF3" w:rsidP="00404EF3">
      <w:pPr>
        <w:jc w:val="center"/>
        <w:rPr>
          <w:rFonts w:ascii="Times New Roman" w:hAnsi="Times New Roman"/>
          <w:sz w:val="28"/>
          <w:szCs w:val="28"/>
        </w:rPr>
      </w:pPr>
      <w:r w:rsidRPr="0021030A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04EF3" w:rsidRDefault="00404EF3" w:rsidP="00404EF3">
      <w:pPr>
        <w:jc w:val="center"/>
        <w:rPr>
          <w:rFonts w:ascii="Times New Roman" w:hAnsi="Times New Roman"/>
          <w:sz w:val="28"/>
          <w:szCs w:val="28"/>
        </w:rPr>
      </w:pPr>
      <w:r w:rsidRPr="0021030A">
        <w:rPr>
          <w:rFonts w:ascii="Times New Roman" w:hAnsi="Times New Roman"/>
          <w:sz w:val="28"/>
          <w:szCs w:val="28"/>
        </w:rPr>
        <w:t>Детский сад комбинированного вида № 33</w:t>
      </w:r>
    </w:p>
    <w:p w:rsidR="00404EF3" w:rsidRDefault="00404EF3" w:rsidP="00404EF3">
      <w:pPr>
        <w:jc w:val="center"/>
        <w:rPr>
          <w:rFonts w:ascii="Times New Roman" w:hAnsi="Times New Roman"/>
          <w:sz w:val="28"/>
          <w:szCs w:val="28"/>
        </w:rPr>
      </w:pPr>
    </w:p>
    <w:p w:rsidR="00404EF3" w:rsidRDefault="00404EF3" w:rsidP="00404EF3">
      <w:pPr>
        <w:jc w:val="center"/>
        <w:rPr>
          <w:rFonts w:ascii="Times New Roman" w:hAnsi="Times New Roman"/>
          <w:sz w:val="28"/>
          <w:szCs w:val="28"/>
        </w:rPr>
      </w:pPr>
    </w:p>
    <w:p w:rsidR="00404EF3" w:rsidRDefault="00404EF3" w:rsidP="00404EF3">
      <w:pPr>
        <w:jc w:val="center"/>
        <w:rPr>
          <w:rFonts w:ascii="Times New Roman" w:hAnsi="Times New Roman"/>
          <w:sz w:val="28"/>
          <w:szCs w:val="28"/>
        </w:rPr>
      </w:pPr>
    </w:p>
    <w:p w:rsidR="00404EF3" w:rsidRDefault="00404EF3" w:rsidP="00404EF3">
      <w:pPr>
        <w:jc w:val="center"/>
        <w:rPr>
          <w:rFonts w:ascii="Times New Roman" w:hAnsi="Times New Roman"/>
          <w:sz w:val="28"/>
          <w:szCs w:val="28"/>
        </w:rPr>
      </w:pPr>
    </w:p>
    <w:p w:rsidR="00404EF3" w:rsidRPr="00136DFD" w:rsidRDefault="00404EF3" w:rsidP="00404EF3">
      <w:pPr>
        <w:jc w:val="center"/>
        <w:rPr>
          <w:rFonts w:ascii="Times New Roman" w:hAnsi="Times New Roman"/>
          <w:sz w:val="32"/>
          <w:szCs w:val="32"/>
        </w:rPr>
      </w:pPr>
    </w:p>
    <w:p w:rsidR="00404EF3" w:rsidRPr="00136DFD" w:rsidRDefault="00404EF3" w:rsidP="00404EF3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DFD">
        <w:rPr>
          <w:rFonts w:ascii="Times New Roman" w:hAnsi="Times New Roman" w:cs="Times New Roman"/>
          <w:b/>
          <w:sz w:val="32"/>
          <w:szCs w:val="32"/>
        </w:rPr>
        <w:t>Непосредственно образовательная деятельность</w:t>
      </w:r>
    </w:p>
    <w:p w:rsidR="00404EF3" w:rsidRDefault="00404EF3" w:rsidP="00404EF3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DFD">
        <w:rPr>
          <w:rFonts w:ascii="Times New Roman" w:hAnsi="Times New Roman" w:cs="Times New Roman"/>
          <w:b/>
          <w:sz w:val="32"/>
          <w:szCs w:val="32"/>
        </w:rPr>
        <w:t>Ч</w:t>
      </w:r>
      <w:r>
        <w:rPr>
          <w:rFonts w:ascii="Times New Roman" w:hAnsi="Times New Roman" w:cs="Times New Roman"/>
          <w:b/>
          <w:sz w:val="32"/>
          <w:szCs w:val="32"/>
        </w:rPr>
        <w:t>тение художественной литературы</w:t>
      </w:r>
    </w:p>
    <w:p w:rsidR="00404EF3" w:rsidRDefault="00404EF3" w:rsidP="00404EF3">
      <w:pPr>
        <w:shd w:val="clear" w:color="auto" w:fill="FFFFFF"/>
        <w:spacing w:line="360" w:lineRule="auto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Старший возраст.</w:t>
      </w:r>
    </w:p>
    <w:p w:rsidR="00404EF3" w:rsidRPr="00D4447D" w:rsidRDefault="00404EF3" w:rsidP="00404EF3">
      <w:pPr>
        <w:shd w:val="clear" w:color="auto" w:fill="FFFFFF"/>
        <w:spacing w:line="360" w:lineRule="auto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4EF3" w:rsidRPr="00DB2912" w:rsidRDefault="00404EF3" w:rsidP="00404EF3">
      <w:pPr>
        <w:pStyle w:val="a3"/>
        <w:spacing w:before="0" w:beforeAutospacing="0" w:after="0"/>
        <w:jc w:val="right"/>
        <w:rPr>
          <w:sz w:val="28"/>
          <w:szCs w:val="28"/>
        </w:rPr>
      </w:pPr>
      <w:r w:rsidRPr="00DB2912">
        <w:rPr>
          <w:color w:val="000000"/>
          <w:sz w:val="28"/>
          <w:szCs w:val="28"/>
        </w:rPr>
        <w:t>Составитель: Карионова</w:t>
      </w:r>
    </w:p>
    <w:p w:rsidR="00404EF3" w:rsidRPr="00DB2912" w:rsidRDefault="00404EF3" w:rsidP="00404EF3">
      <w:pPr>
        <w:pStyle w:val="a3"/>
        <w:spacing w:before="0" w:beforeAutospacing="0" w:after="0"/>
        <w:jc w:val="right"/>
        <w:rPr>
          <w:sz w:val="28"/>
          <w:szCs w:val="28"/>
        </w:rPr>
      </w:pPr>
      <w:r w:rsidRPr="00DB2912">
        <w:rPr>
          <w:color w:val="000000"/>
          <w:sz w:val="28"/>
          <w:szCs w:val="28"/>
        </w:rPr>
        <w:t>Наталия Фёдоровна,</w:t>
      </w:r>
    </w:p>
    <w:p w:rsidR="00404EF3" w:rsidRPr="00DB2912" w:rsidRDefault="00404EF3" w:rsidP="00404EF3">
      <w:pPr>
        <w:pStyle w:val="a3"/>
        <w:spacing w:before="0" w:beforeAutospacing="0" w:after="0"/>
        <w:jc w:val="right"/>
        <w:rPr>
          <w:sz w:val="28"/>
          <w:szCs w:val="28"/>
        </w:rPr>
      </w:pPr>
      <w:proofErr w:type="gramStart"/>
      <w:r w:rsidRPr="00DB2912">
        <w:rPr>
          <w:color w:val="000000"/>
          <w:sz w:val="28"/>
          <w:szCs w:val="28"/>
          <w:lang w:val="en-US"/>
        </w:rPr>
        <w:t>I</w:t>
      </w:r>
      <w:r w:rsidRPr="00DB2912">
        <w:rPr>
          <w:color w:val="000000"/>
          <w:sz w:val="28"/>
          <w:szCs w:val="28"/>
        </w:rPr>
        <w:t xml:space="preserve"> кв.категория.</w:t>
      </w:r>
      <w:proofErr w:type="gramEnd"/>
    </w:p>
    <w:p w:rsidR="00404EF3" w:rsidRDefault="00404EF3" w:rsidP="00404EF3">
      <w:pPr>
        <w:jc w:val="right"/>
      </w:pPr>
    </w:p>
    <w:p w:rsidR="00404EF3" w:rsidRDefault="00404EF3" w:rsidP="00404EF3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4EF3" w:rsidRPr="00136DFD" w:rsidRDefault="00404EF3" w:rsidP="00404EF3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4EF3" w:rsidRDefault="00404EF3" w:rsidP="00404EF3"/>
    <w:p w:rsidR="00404EF3" w:rsidRDefault="00404EF3" w:rsidP="00404EF3"/>
    <w:p w:rsidR="00404EF3" w:rsidRDefault="00404EF3" w:rsidP="00404EF3"/>
    <w:p w:rsidR="00404EF3" w:rsidRDefault="00404EF3" w:rsidP="00404EF3"/>
    <w:p w:rsidR="00404EF3" w:rsidRDefault="00404EF3" w:rsidP="00404EF3"/>
    <w:p w:rsidR="00404EF3" w:rsidRDefault="00404EF3" w:rsidP="00404EF3"/>
    <w:p w:rsidR="00404EF3" w:rsidRDefault="00404EF3" w:rsidP="00404EF3"/>
    <w:p w:rsidR="00404EF3" w:rsidRDefault="00404EF3" w:rsidP="00404EF3"/>
    <w:p w:rsidR="00404EF3" w:rsidRDefault="00404EF3" w:rsidP="00404EF3"/>
    <w:p w:rsidR="00404EF3" w:rsidRDefault="00404EF3" w:rsidP="00404EF3"/>
    <w:p w:rsidR="00404EF3" w:rsidRDefault="00404EF3" w:rsidP="00404EF3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DFD">
        <w:rPr>
          <w:rFonts w:ascii="Times New Roman" w:hAnsi="Times New Roman" w:cs="Times New Roman"/>
          <w:sz w:val="24"/>
          <w:szCs w:val="24"/>
        </w:rPr>
        <w:t>Г.Североуральск, 2024г.</w:t>
      </w:r>
    </w:p>
    <w:p w:rsidR="00404EF3" w:rsidRPr="00404EF3" w:rsidRDefault="00404EF3" w:rsidP="00404EF3">
      <w:pPr>
        <w:jc w:val="center"/>
        <w:rPr>
          <w:sz w:val="28"/>
          <w:szCs w:val="28"/>
        </w:rPr>
      </w:pPr>
      <w:r w:rsidRPr="00404E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Рассказы Е. </w:t>
      </w:r>
      <w:proofErr w:type="spellStart"/>
      <w:r w:rsidRPr="00404EF3">
        <w:rPr>
          <w:rFonts w:ascii="Times New Roman" w:hAnsi="Times New Roman" w:cs="Times New Roman"/>
          <w:b/>
          <w:bCs/>
          <w:sz w:val="28"/>
          <w:szCs w:val="28"/>
        </w:rPr>
        <w:t>Чарушина</w:t>
      </w:r>
      <w:proofErr w:type="spellEnd"/>
      <w:r w:rsidRPr="00404EF3">
        <w:rPr>
          <w:rFonts w:ascii="Times New Roman" w:hAnsi="Times New Roman" w:cs="Times New Roman"/>
          <w:b/>
          <w:bCs/>
          <w:sz w:val="28"/>
          <w:szCs w:val="28"/>
        </w:rPr>
        <w:t xml:space="preserve"> и иллюстрации к ним»</w:t>
      </w:r>
    </w:p>
    <w:tbl>
      <w:tblPr>
        <w:tblStyle w:val="a4"/>
        <w:tblW w:w="0" w:type="auto"/>
        <w:tblLook w:val="04A0"/>
      </w:tblPr>
      <w:tblGrid>
        <w:gridCol w:w="3085"/>
        <w:gridCol w:w="3402"/>
        <w:gridCol w:w="3084"/>
      </w:tblGrid>
      <w:tr w:rsidR="00404EF3" w:rsidTr="00404EF3">
        <w:tc>
          <w:tcPr>
            <w:tcW w:w="3085" w:type="dxa"/>
          </w:tcPr>
          <w:p w:rsidR="00404EF3" w:rsidRPr="00404EF3" w:rsidRDefault="00404EF3" w:rsidP="0040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EF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402" w:type="dxa"/>
          </w:tcPr>
          <w:p w:rsidR="00404EF3" w:rsidRPr="00404EF3" w:rsidRDefault="00404EF3" w:rsidP="0040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EF3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3084" w:type="dxa"/>
          </w:tcPr>
          <w:p w:rsidR="00404EF3" w:rsidRPr="00404EF3" w:rsidRDefault="00404EF3" w:rsidP="0040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EF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к занятию</w:t>
            </w:r>
          </w:p>
        </w:tc>
      </w:tr>
      <w:tr w:rsidR="00404EF3" w:rsidTr="00404EF3">
        <w:tc>
          <w:tcPr>
            <w:tcW w:w="3085" w:type="dxa"/>
          </w:tcPr>
          <w:p w:rsidR="00404EF3" w:rsidRPr="007A00D0" w:rsidRDefault="00404EF3" w:rsidP="00404EF3">
            <w:pPr>
              <w:shd w:val="clear" w:color="auto" w:fill="FFFFFF"/>
              <w:tabs>
                <w:tab w:val="num" w:pos="43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1.Продолжать знакомить детей с рассказами </w:t>
            </w:r>
            <w:proofErr w:type="spellStart"/>
            <w:r w:rsidRPr="007A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Е.Чарушина</w:t>
            </w:r>
            <w:proofErr w:type="spellEnd"/>
          </w:p>
          <w:p w:rsidR="00404EF3" w:rsidRPr="007A00D0" w:rsidRDefault="00404EF3" w:rsidP="00404EF3">
            <w:pPr>
              <w:shd w:val="clear" w:color="auto" w:fill="FFFFFF"/>
              <w:tabs>
                <w:tab w:val="num" w:pos="43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A00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у детей интерес к прослушиванию рассказа; </w:t>
            </w:r>
          </w:p>
          <w:p w:rsidR="00404EF3" w:rsidRPr="007A00D0" w:rsidRDefault="00404EF3" w:rsidP="00404EF3">
            <w:pPr>
              <w:shd w:val="clear" w:color="auto" w:fill="FFFFFF"/>
              <w:tabs>
                <w:tab w:val="num" w:pos="43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3.Развивать речевое внимание детей; </w:t>
            </w:r>
          </w:p>
          <w:p w:rsidR="00404EF3" w:rsidRPr="007A00D0" w:rsidRDefault="00404EF3" w:rsidP="00404EF3">
            <w:pPr>
              <w:shd w:val="clear" w:color="auto" w:fill="FFFFFF"/>
              <w:tabs>
                <w:tab w:val="num" w:pos="43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4.Учить соотносить </w:t>
            </w:r>
            <w:proofErr w:type="gramStart"/>
            <w:r w:rsidRPr="007A00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услышанное</w:t>
            </w:r>
            <w:proofErr w:type="gramEnd"/>
            <w:r w:rsidRPr="007A00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необходимой иллюстрацией.</w:t>
            </w:r>
          </w:p>
          <w:p w:rsidR="00404EF3" w:rsidRPr="007A00D0" w:rsidRDefault="00404EF3" w:rsidP="00404EF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pple-converted-space"/>
              </w:rPr>
            </w:pPr>
            <w:r w:rsidRPr="007A00D0">
              <w:rPr>
                <w:rStyle w:val="c6"/>
              </w:rPr>
              <w:t>Развивать связную речь.</w:t>
            </w:r>
            <w:r w:rsidRPr="007A00D0">
              <w:rPr>
                <w:rStyle w:val="apple-converted-space"/>
              </w:rPr>
              <w:t> </w:t>
            </w:r>
          </w:p>
          <w:p w:rsidR="00404EF3" w:rsidRPr="007A00D0" w:rsidRDefault="00404EF3" w:rsidP="00404EF3">
            <w:pPr>
              <w:pStyle w:val="c0"/>
              <w:shd w:val="clear" w:color="auto" w:fill="FFFFFF"/>
              <w:spacing w:before="0" w:beforeAutospacing="0" w:after="0" w:afterAutospacing="0"/>
            </w:pPr>
            <w:r w:rsidRPr="007A00D0">
              <w:t>5.Развивать образное и логическое мышление, воссоздающее творческое воображение детей;</w:t>
            </w:r>
          </w:p>
          <w:p w:rsidR="00404EF3" w:rsidRPr="007A00D0" w:rsidRDefault="00404EF3" w:rsidP="00404EF3">
            <w:pPr>
              <w:pStyle w:val="c0"/>
              <w:shd w:val="clear" w:color="auto" w:fill="FFFFFF"/>
              <w:spacing w:before="0" w:beforeAutospacing="0" w:after="0" w:afterAutospacing="0"/>
            </w:pPr>
            <w:r w:rsidRPr="007A00D0">
              <w:t>6.Расширять кругозор детей</w:t>
            </w:r>
          </w:p>
          <w:p w:rsidR="00404EF3" w:rsidRPr="00404EF3" w:rsidRDefault="00404EF3" w:rsidP="0040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нашу выставку книг Е.И. </w:t>
            </w:r>
            <w:proofErr w:type="spellStart"/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7A00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Многие из них вы уже читали. Какие? О ком они?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Подготовка к восприятию текста.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Воспитатель читает название рассказа.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Было ли вам когда-нибудь страшно?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Попробуйте предположить, о чем будет рассказ?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-Показывает иллюстрацию.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Посмотрите на иллюстрацию. 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О ком это произведение, судя по иллюстрации?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Проверим свои предположения, послушав рассказ.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Воспитатель читает (целостное восприятие текста произведения).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-Проверка первичного восприятия текста.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Какое впечатление произвел рассказ?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В какой момент вы волновались?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Кто главные герои этого рассказа?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Кого испугались мальчики?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-Объяснение непонятных слов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Что такое сени? (В деревенских избах и в старину в городских домах: помещение между жилой частью дома и крыльцом). Чулан? 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(Помещение в доме, служащее кладовой).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-Анализ произведения.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Почему автор назвал рассказ страшным?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Каждый высказывает свою точку зрения.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Почему мальчики испугались ежа?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Какими вы представляете мальчиков?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автор говорит об этом вначале рассказа?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Какую подсказку нам дает? (“в постельки”)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Мальчикам было страшно? Они показывали друг другу, что они боятся?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Представьте, что вы боитесь, но говорите, что вам не страшно. Попробуем прочитать диалог без слов автора, интонационно показывая свои ощущения.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Чтение диалога двумя детьми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Почему они так говорят? (Чтобы убедить себя, что им не страшно).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Изменилось ли настроение мальчиков, когда пришли родители?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Боялись ли мальчики топота и пыхтения по ночам потом? Почему?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- Можно ли назвать мальчиков трусами?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Выскажите свою точку зрения.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Работа с пословицами.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“Все хорошо, что хорошо кончается</w:t>
            </w:r>
            <w:proofErr w:type="gramStart"/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“</w:t>
            </w:r>
            <w:proofErr w:type="gramEnd"/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На всякую беду страха не напасешься.”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>“У страха глаза велики.”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Как вы понимаете пословицу “У страха глаза велики”?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Важно с детства учиться контролировать свой страх, не поддаваться ему легко. В любой ситуации надо думать о том, что вы в полной безопасности и защищенности, а это в свою очередь, дает ощущение спокойствия.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Почему ежик не ушел, а остался жить с ребятами все лето?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 w:rsidRPr="007A00D0">
              <w:rPr>
                <w:rFonts w:ascii="Times New Roman" w:hAnsi="Times New Roman" w:cs="Times New Roman"/>
                <w:sz w:val="24"/>
                <w:szCs w:val="24"/>
              </w:rPr>
              <w:t xml:space="preserve"> мальчики показаны в конце рассказа? (Любят животных, добрыми)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Докажите словами из 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 (“Дали молока… и кусок мяса”).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Итог: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 С каким произведением мы познакомились?</w:t>
            </w:r>
          </w:p>
          <w:p w:rsidR="00404EF3" w:rsidRPr="007A00D0" w:rsidRDefault="00404EF3" w:rsidP="0040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Кто его автор?</w:t>
            </w:r>
          </w:p>
          <w:p w:rsidR="00404EF3" w:rsidRPr="00404EF3" w:rsidRDefault="00404EF3" w:rsidP="0040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 xml:space="preserve">- Чему научил нас рассказ Е. </w:t>
            </w:r>
            <w:proofErr w:type="spellStart"/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3084" w:type="dxa"/>
          </w:tcPr>
          <w:p w:rsidR="00404EF3" w:rsidRPr="007A00D0" w:rsidRDefault="00404EF3" w:rsidP="00404E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Портрет писателя</w:t>
            </w:r>
          </w:p>
          <w:p w:rsidR="00404EF3" w:rsidRPr="007A00D0" w:rsidRDefault="00404EF3" w:rsidP="00404E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-Рассказы </w:t>
            </w:r>
            <w:proofErr w:type="spellStart"/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его иллюстрациями “Первая охота”,</w:t>
            </w:r>
          </w:p>
          <w:p w:rsidR="00404EF3" w:rsidRPr="007A00D0" w:rsidRDefault="00404EF3" w:rsidP="00404E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”Тюпа, Томка и сорока”,</w:t>
            </w:r>
          </w:p>
          <w:p w:rsidR="00404EF3" w:rsidRPr="007A00D0" w:rsidRDefault="00404EF3" w:rsidP="00404E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”Томкины сны”,</w:t>
            </w:r>
          </w:p>
          <w:p w:rsidR="00404EF3" w:rsidRPr="00404EF3" w:rsidRDefault="00404EF3" w:rsidP="0040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”Лисята”</w:t>
            </w:r>
            <w:proofErr w:type="gramStart"/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мальчик Женя научился выговаривать букву Р», «Щур», «</w:t>
            </w:r>
            <w:proofErr w:type="spellStart"/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Волчишко</w:t>
            </w:r>
            <w:proofErr w:type="spellEnd"/>
            <w:r w:rsidRPr="007A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«Медведь», «Лиса», «Кабан-секач», «Барсук»</w:t>
            </w:r>
          </w:p>
        </w:tc>
      </w:tr>
    </w:tbl>
    <w:p w:rsidR="00E70CA3" w:rsidRPr="00404EF3" w:rsidRDefault="00E70CA3" w:rsidP="00404EF3">
      <w:pPr>
        <w:jc w:val="center"/>
        <w:rPr>
          <w:sz w:val="28"/>
          <w:szCs w:val="28"/>
        </w:rPr>
      </w:pPr>
    </w:p>
    <w:sectPr w:rsidR="00E70CA3" w:rsidRPr="00404EF3" w:rsidSect="00E7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EF3"/>
    <w:rsid w:val="00387F0C"/>
    <w:rsid w:val="00404EF3"/>
    <w:rsid w:val="00E7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E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04EF3"/>
  </w:style>
  <w:style w:type="character" w:customStyle="1" w:styleId="c6">
    <w:name w:val="c6"/>
    <w:basedOn w:val="a0"/>
    <w:rsid w:val="00404EF3"/>
  </w:style>
  <w:style w:type="paragraph" w:customStyle="1" w:styleId="c0">
    <w:name w:val="c0"/>
    <w:basedOn w:val="a"/>
    <w:rsid w:val="0040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486</Words>
  <Characters>2774</Characters>
  <Application>Microsoft Office Word</Application>
  <DocSecurity>0</DocSecurity>
  <Lines>23</Lines>
  <Paragraphs>6</Paragraphs>
  <ScaleCrop>false</ScaleCrop>
  <Company>Grizli777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2024-10-16T12:18:00Z</dcterms:created>
  <dcterms:modified xsi:type="dcterms:W3CDTF">2024-10-16T12:24:00Z</dcterms:modified>
</cp:coreProperties>
</file>